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80DC4FF" w:rsidR="00B03A8F" w:rsidRPr="00A840A5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آموزشی ارایه </w:t>
      </w: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دهنده درس:</w:t>
      </w:r>
      <w:r w:rsidR="00371F59" w:rsidRPr="00A840A5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371F59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مامایی و سلامت باروری</w:t>
      </w:r>
    </w:p>
    <w:p w14:paraId="14B91A52" w14:textId="1CAAF375" w:rsidR="00E270DE" w:rsidRPr="00A840A5" w:rsidRDefault="00E270DE" w:rsidP="00E172B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A840A5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56152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172B6" w:rsidRPr="00E172B6">
        <w:rPr>
          <w:rFonts w:asciiTheme="majorBidi" w:hAnsiTheme="majorBidi" w:cs="B Nazanin"/>
          <w:sz w:val="24"/>
          <w:szCs w:val="24"/>
          <w:rtl/>
          <w:lang w:bidi="fa-IR"/>
        </w:rPr>
        <w:t>مشاوره قبل و ح</w:t>
      </w:r>
      <w:r w:rsidR="00E172B6" w:rsidRPr="00E172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172B6" w:rsidRPr="00E172B6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="00E172B6" w:rsidRPr="00E172B6">
        <w:rPr>
          <w:rFonts w:asciiTheme="majorBidi" w:hAnsiTheme="majorBidi" w:cs="B Nazanin"/>
          <w:sz w:val="24"/>
          <w:szCs w:val="24"/>
          <w:rtl/>
          <w:lang w:bidi="fa-IR"/>
        </w:rPr>
        <w:t xml:space="preserve"> باردار</w:t>
      </w:r>
      <w:r w:rsidR="00E172B6" w:rsidRPr="00E172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1C338A3E" w14:textId="20E5BBF4" w:rsidR="00B4711B" w:rsidRPr="00A840A5" w:rsidRDefault="00F51BF7" w:rsidP="0007397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0968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27C5D">
        <w:rPr>
          <w:rFonts w:asciiTheme="majorBidi" w:hAnsiTheme="majorBidi" w:cs="B Nazanin" w:hint="cs"/>
          <w:sz w:val="24"/>
          <w:szCs w:val="24"/>
          <w:rtl/>
          <w:lang w:bidi="fa-IR"/>
        </w:rPr>
        <w:t>10</w:t>
      </w:r>
    </w:p>
    <w:p w14:paraId="004B26D2" w14:textId="591AFE1F" w:rsidR="00F51BF7" w:rsidRPr="00A840A5" w:rsidRDefault="00E270DE" w:rsidP="00E172B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 w:rsidRPr="00A840A5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71F59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172B6">
        <w:rPr>
          <w:rFonts w:asciiTheme="majorBidi" w:hAnsiTheme="majorBidi" w:cs="B Nazanin" w:hint="cs"/>
          <w:sz w:val="24"/>
          <w:szCs w:val="24"/>
          <w:rtl/>
          <w:lang w:bidi="fa-IR"/>
        </w:rPr>
        <w:t>0.5</w:t>
      </w:r>
      <w:r w:rsidR="00B6348E">
        <w:rPr>
          <w:rFonts w:asciiTheme="majorBidi" w:hAnsiTheme="majorBidi" w:cs="B Nazanin" w:hint="cs"/>
          <w:sz w:val="24"/>
          <w:szCs w:val="24"/>
          <w:rtl/>
          <w:lang w:bidi="fa-IR"/>
        </w:rPr>
        <w:t>واحد نظری</w:t>
      </w:r>
    </w:p>
    <w:p w14:paraId="5E1D05E7" w14:textId="50241FFA" w:rsidR="00F51BF7" w:rsidRPr="00A840A5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71F59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دکتر فرناز فرنام</w:t>
      </w:r>
    </w:p>
    <w:p w14:paraId="1A7850EE" w14:textId="0BC63D9E" w:rsidR="00F51BF7" w:rsidRPr="00A840A5" w:rsidRDefault="00E270DE" w:rsidP="00E172B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</w:t>
      </w:r>
      <w:r w:rsidR="00E172B6">
        <w:rPr>
          <w:rFonts w:asciiTheme="majorBidi" w:hAnsiTheme="majorBidi" w:cs="B Nazanin" w:hint="cs"/>
          <w:sz w:val="24"/>
          <w:szCs w:val="24"/>
          <w:rtl/>
          <w:lang w:bidi="fa-IR"/>
        </w:rPr>
        <w:t>دکتر مریم اسدی</w:t>
      </w:r>
      <w:r w:rsidR="00371F59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، دکتر</w:t>
      </w:r>
      <w:r w:rsidR="00B6348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فرناز </w:t>
      </w:r>
      <w:r w:rsidR="00371F59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فرنام</w:t>
      </w:r>
      <w:r w:rsidR="00F51BF7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14C56C71" w14:textId="59D05ACA" w:rsidR="00F51BF7" w:rsidRPr="00A840A5" w:rsidRDefault="00B4711B" w:rsidP="00E172B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 w:rsidRPr="00A840A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027C5D" w:rsidRPr="00027C5D">
        <w:rPr>
          <w:rFonts w:asciiTheme="majorBidi" w:hAnsiTheme="majorBidi" w:cs="B Nazanin" w:hint="cs"/>
          <w:sz w:val="24"/>
          <w:szCs w:val="24"/>
          <w:rtl/>
          <w:lang w:bidi="fa-IR"/>
        </w:rPr>
        <w:t>اصول حاکمیت بالینی و مدیریت خطر در مامایی</w:t>
      </w:r>
    </w:p>
    <w:p w14:paraId="74DDE471" w14:textId="1F45DC42" w:rsidR="00F51BF7" w:rsidRPr="0038172F" w:rsidRDefault="00F51BF7" w:rsidP="00E172B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مامایی. </w:t>
      </w:r>
      <w:r w:rsidR="00E172B6">
        <w:rPr>
          <w:rFonts w:asciiTheme="majorBidi" w:hAnsiTheme="majorBidi" w:cs="B Nazanin" w:hint="cs"/>
          <w:sz w:val="24"/>
          <w:szCs w:val="24"/>
          <w:rtl/>
          <w:lang w:bidi="fa-IR"/>
        </w:rPr>
        <w:t>دکترا. ترم 1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589A9599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12DF76AB" w14:textId="50AAEECB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1855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دکترای </w:t>
      </w:r>
      <w:r w:rsidR="001855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نخصصی 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>سلامت باروری</w:t>
      </w:r>
    </w:p>
    <w:p w14:paraId="0FC2E735" w14:textId="2C73D170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مامایی و سلامت باروری دانشگاه علوم پزشکی تهران</w:t>
      </w:r>
    </w:p>
    <w:p w14:paraId="432C8EAE" w14:textId="5007F2D3" w:rsidR="00FA17A2" w:rsidRPr="0038172F" w:rsidRDefault="00FA17A2" w:rsidP="00E172B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>6105421</w:t>
      </w:r>
      <w:r w:rsidR="00E172B6">
        <w:rPr>
          <w:rFonts w:asciiTheme="majorBidi" w:hAnsiTheme="majorBidi" w:cs="B Nazanin" w:hint="cs"/>
          <w:sz w:val="24"/>
          <w:szCs w:val="24"/>
          <w:rtl/>
          <w:lang w:bidi="fa-IR"/>
        </w:rPr>
        <w:t>5</w:t>
      </w:r>
    </w:p>
    <w:p w14:paraId="1F6A8C6B" w14:textId="543F907B" w:rsidR="00FA17A2" w:rsidRPr="00371F59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Calibri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الکترونیک: </w:t>
      </w:r>
      <w:r w:rsidR="00371F59">
        <w:rPr>
          <w:rFonts w:asciiTheme="majorBidi" w:hAnsiTheme="majorBidi" w:cs="B Nazanin"/>
          <w:sz w:val="24"/>
          <w:szCs w:val="24"/>
          <w:lang w:bidi="fa-IR"/>
        </w:rPr>
        <w:t>f_farnam@yahoo.com</w:t>
      </w:r>
    </w:p>
    <w:p w14:paraId="659E1C33" w14:textId="754CB0E5" w:rsidR="009A0090" w:rsidRPr="00570908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653E7B9D" w14:textId="3ED32BCC" w:rsidR="00570908" w:rsidRPr="00570908" w:rsidRDefault="000968A5" w:rsidP="00E172B6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  <w:r w:rsidRPr="00570908">
        <w:rPr>
          <w:rFonts w:asciiTheme="majorBidi" w:hAnsiTheme="majorBidi" w:cstheme="majorBidi" w:hint="cs"/>
          <w:sz w:val="26"/>
          <w:szCs w:val="26"/>
          <w:rtl/>
          <w:lang w:bidi="fa-IR"/>
        </w:rPr>
        <w:t xml:space="preserve">آشنایی کلی با </w:t>
      </w:r>
      <w:r w:rsidR="00E47CD5">
        <w:rPr>
          <w:rFonts w:asciiTheme="majorBidi" w:hAnsiTheme="majorBidi" w:cstheme="majorBidi" w:hint="cs"/>
          <w:sz w:val="26"/>
          <w:szCs w:val="26"/>
          <w:rtl/>
          <w:lang w:bidi="fa-IR"/>
        </w:rPr>
        <w:t xml:space="preserve">در امر تشخیص و درمان مسایل مامایی </w:t>
      </w:r>
    </w:p>
    <w:p w14:paraId="5B4CB264" w14:textId="66D187F4" w:rsidR="00932492" w:rsidRDefault="00E270DE" w:rsidP="001B6A38">
      <w:pPr>
        <w:tabs>
          <w:tab w:val="left" w:pos="810"/>
        </w:tabs>
        <w:bidi/>
        <w:spacing w:before="240"/>
        <w:rPr>
          <w:rtl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932492" w:rsidRPr="00932492">
        <w:rPr>
          <w:rtl/>
        </w:rPr>
        <w:t xml:space="preserve"> </w:t>
      </w:r>
    </w:p>
    <w:p w14:paraId="0F598D4F" w14:textId="3383B1FE" w:rsidR="00286FA1" w:rsidRDefault="00286FA1" w:rsidP="00E172B6">
      <w:pPr>
        <w:tabs>
          <w:tab w:val="left" w:pos="810"/>
        </w:tabs>
        <w:bidi/>
        <w:spacing w:before="240"/>
        <w:rPr>
          <w:rtl/>
        </w:rPr>
      </w:pPr>
      <w:r>
        <w:rPr>
          <w:rFonts w:hint="cs"/>
          <w:rtl/>
        </w:rPr>
        <w:t xml:space="preserve">تدریس با استفاده از </w:t>
      </w:r>
      <w:r w:rsidR="00E172B6">
        <w:rPr>
          <w:rFonts w:hint="cs"/>
          <w:rtl/>
        </w:rPr>
        <w:t xml:space="preserve">سناریو </w:t>
      </w:r>
    </w:p>
    <w:p w14:paraId="64F99659" w14:textId="7912FEF2" w:rsidR="009A0090" w:rsidRPr="00EB6DB3" w:rsidRDefault="009A0090" w:rsidP="00A840A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139269C4" w:rsidR="009A0090" w:rsidRPr="00EB6DB3" w:rsidRDefault="009A0090" w:rsidP="00E172B6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7F7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درخصوص </w:t>
      </w:r>
      <w:r w:rsidR="00E172B6">
        <w:rPr>
          <w:rFonts w:asciiTheme="majorBidi" w:hAnsiTheme="majorBidi" w:cs="B Nazanin" w:hint="cs"/>
          <w:sz w:val="24"/>
          <w:szCs w:val="24"/>
          <w:rtl/>
          <w:lang w:bidi="fa-IR"/>
        </w:rPr>
        <w:t>مشاوره قبل و حین بارداری</w:t>
      </w:r>
      <w:r w:rsidR="0057188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اقدام مناسب را داشته باشد.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7A4612C6" w:rsidR="009E629C" w:rsidRDefault="00A840A5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**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2DFFDC15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7C7AD3F8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5E004B8C" w:rsidR="00B80410" w:rsidRPr="00B80410" w:rsidRDefault="00A840A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476FBBB1" w:rsidR="00DB4835" w:rsidRPr="00DB4835" w:rsidRDefault="007F7B0C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>
        <w:rPr>
          <w:rFonts w:ascii="Arial" w:eastAsia="Calibri" w:hAnsi="Arial" w:cs="B Nazanin" w:hint="cs"/>
          <w:rtl/>
        </w:rPr>
        <w:t>*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1A4BB7D0" w:rsidR="00DB4835" w:rsidRPr="00DB4835" w:rsidRDefault="00A840A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**</w:t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6495053A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060"/>
        <w:gridCol w:w="2430"/>
        <w:gridCol w:w="1006"/>
        <w:gridCol w:w="4345"/>
        <w:gridCol w:w="515"/>
        <w:gridCol w:w="332"/>
      </w:tblGrid>
      <w:tr w:rsidR="00684E56" w14:paraId="687BBD93" w14:textId="77777777" w:rsidTr="004B27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7866C2F3" w14:textId="7134F8A6" w:rsidR="00684E56" w:rsidRPr="00EB6DB3" w:rsidRDefault="006E09AB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ارزیابی</w:t>
            </w:r>
          </w:p>
        </w:tc>
        <w:tc>
          <w:tcPr>
            <w:tcW w:w="2430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900" w:type="dxa"/>
          </w:tcPr>
          <w:p w14:paraId="3D37B49B" w14:textId="65494597" w:rsidR="00684E56" w:rsidRPr="00EB6DB3" w:rsidRDefault="006E09AB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نام مدرس</w:t>
            </w:r>
          </w:p>
        </w:tc>
        <w:tc>
          <w:tcPr>
            <w:tcW w:w="434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  <w:gridSpan w:val="2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F35942" w14:paraId="0F0C5D07" w14:textId="77777777" w:rsidTr="004B2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6E248ECF" w14:textId="133A05FD" w:rsidR="00F35942" w:rsidRPr="00F35942" w:rsidRDefault="00F35942" w:rsidP="00F35942">
            <w:pPr>
              <w:bidi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F35942">
              <w:rPr>
                <w:rFonts w:ascii="IranNastaliq" w:hAnsi="IranNastaliq" w:cs="IranNastaliq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430" w:type="dxa"/>
          </w:tcPr>
          <w:p w14:paraId="6B9E18F5" w14:textId="6F6E32B3" w:rsidR="00F35942" w:rsidRPr="00F35942" w:rsidRDefault="00F35942" w:rsidP="00F3594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2B305B0D" w14:textId="4C0A3B9B" w:rsidR="00F35942" w:rsidRPr="00F35942" w:rsidRDefault="00F35942" w:rsidP="00F3594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860" w:type="dxa"/>
            <w:gridSpan w:val="2"/>
          </w:tcPr>
          <w:p w14:paraId="7921D8DC" w14:textId="65BCFD12" w:rsidR="00F35942" w:rsidRPr="00F35942" w:rsidRDefault="00F35942" w:rsidP="00F3594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32" w:type="dxa"/>
          </w:tcPr>
          <w:p w14:paraId="228979A4" w14:textId="7D2831C0" w:rsidR="00F35942" w:rsidRPr="00EB6DB3" w:rsidRDefault="00F35942" w:rsidP="00F3594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F35942" w:rsidRPr="00D6388D" w14:paraId="27DD1B05" w14:textId="77777777" w:rsidTr="004B2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68597DDA" w14:textId="40CBBE36" w:rsidR="00F35942" w:rsidRPr="00F35942" w:rsidRDefault="00F35942" w:rsidP="00F35942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30" w:type="dxa"/>
          </w:tcPr>
          <w:p w14:paraId="03093118" w14:textId="3ADBC1FB" w:rsidR="00F35942" w:rsidRPr="00F35942" w:rsidRDefault="00F35942" w:rsidP="000103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F3594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سخنرانی </w:t>
            </w:r>
            <w:r w:rsidR="0001030D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F3594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بیان سناریو، عکس و فیلم / شرکت فعال در کلاس</w:t>
            </w:r>
          </w:p>
        </w:tc>
        <w:tc>
          <w:tcPr>
            <w:tcW w:w="900" w:type="dxa"/>
          </w:tcPr>
          <w:p w14:paraId="12AD227D" w14:textId="6F7B6014" w:rsidR="00F35942" w:rsidRPr="00845D0C" w:rsidRDefault="0001030D" w:rsidP="00E172B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845D0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E172B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فرنام</w:t>
            </w:r>
          </w:p>
        </w:tc>
        <w:tc>
          <w:tcPr>
            <w:tcW w:w="4860" w:type="dxa"/>
            <w:gridSpan w:val="2"/>
          </w:tcPr>
          <w:p w14:paraId="1710D4CE" w14:textId="587BC54D" w:rsidR="00F35942" w:rsidRPr="004B27C3" w:rsidRDefault="00F35942" w:rsidP="00E172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4B27C3">
              <w:rPr>
                <w:rFonts w:asciiTheme="majorBidi" w:hAnsiTheme="majorBidi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172B6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بارداری</w:t>
            </w:r>
          </w:p>
        </w:tc>
        <w:tc>
          <w:tcPr>
            <w:tcW w:w="332" w:type="dxa"/>
          </w:tcPr>
          <w:p w14:paraId="7BC0A093" w14:textId="7354D948" w:rsidR="00F35942" w:rsidRPr="00D6388D" w:rsidRDefault="00F35942" w:rsidP="00F3594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D6388D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F35942" w:rsidRPr="00D6388D" w14:paraId="519AA1C7" w14:textId="77777777" w:rsidTr="004B2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14523D04" w14:textId="77777777" w:rsidR="00F35942" w:rsidRPr="00F35942" w:rsidRDefault="00F35942" w:rsidP="00F35942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30" w:type="dxa"/>
          </w:tcPr>
          <w:p w14:paraId="31FB8212" w14:textId="782DF068" w:rsidR="00F35942" w:rsidRPr="00F35942" w:rsidRDefault="00F35942" w:rsidP="00F3594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F3594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و بیان سناریو، عکس و فیلم / شرکت فعال در کلاس</w:t>
            </w:r>
          </w:p>
        </w:tc>
        <w:tc>
          <w:tcPr>
            <w:tcW w:w="900" w:type="dxa"/>
          </w:tcPr>
          <w:p w14:paraId="18B9A82F" w14:textId="215054F3" w:rsidR="00F35942" w:rsidRPr="00845D0C" w:rsidRDefault="00E172B6" w:rsidP="00F3594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Calibri" w:hint="cs"/>
                <w:sz w:val="24"/>
                <w:szCs w:val="24"/>
                <w:rtl/>
                <w:lang w:bidi="fa-IR"/>
              </w:rPr>
              <w:t>دکتر فرنام</w:t>
            </w:r>
          </w:p>
        </w:tc>
        <w:tc>
          <w:tcPr>
            <w:tcW w:w="4860" w:type="dxa"/>
            <w:gridSpan w:val="2"/>
          </w:tcPr>
          <w:p w14:paraId="2575DD08" w14:textId="3E0BC5C6" w:rsidR="00F35942" w:rsidRPr="004B27C3" w:rsidRDefault="00E172B6" w:rsidP="00E172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سقط</w:t>
            </w:r>
            <w:r w:rsid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2" w:type="dxa"/>
          </w:tcPr>
          <w:p w14:paraId="35AD3A19" w14:textId="28831DF9" w:rsidR="00F35942" w:rsidRPr="00D6388D" w:rsidRDefault="00F35942" w:rsidP="00F3594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</w:tr>
      <w:tr w:rsidR="004B27C3" w:rsidRPr="00D6388D" w14:paraId="0385E674" w14:textId="77777777" w:rsidTr="004B2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343D412F" w14:textId="77777777" w:rsidR="004B27C3" w:rsidRPr="00F35942" w:rsidRDefault="004B27C3" w:rsidP="004B27C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30" w:type="dxa"/>
          </w:tcPr>
          <w:p w14:paraId="2CFA8583" w14:textId="156CBA5F" w:rsidR="004B27C3" w:rsidRPr="00F35942" w:rsidRDefault="004B27C3" w:rsidP="004B2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F3594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و بیان سناریو، عکس و فیلم / شرکت فعال در کلاس</w:t>
            </w:r>
          </w:p>
        </w:tc>
        <w:tc>
          <w:tcPr>
            <w:tcW w:w="900" w:type="dxa"/>
          </w:tcPr>
          <w:p w14:paraId="21E0B979" w14:textId="3C147A30" w:rsidR="004B27C3" w:rsidRPr="00845D0C" w:rsidRDefault="00E172B6" w:rsidP="00E172B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Calibr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="Calibri" w:hint="cs"/>
                <w:sz w:val="24"/>
                <w:szCs w:val="24"/>
                <w:rtl/>
                <w:lang w:bidi="fa-IR"/>
              </w:rPr>
              <w:t>دکتراسدی</w:t>
            </w:r>
          </w:p>
        </w:tc>
        <w:tc>
          <w:tcPr>
            <w:tcW w:w="4860" w:type="dxa"/>
            <w:gridSpan w:val="2"/>
          </w:tcPr>
          <w:p w14:paraId="45382A5A" w14:textId="4F09047B" w:rsidR="004B27C3" w:rsidRPr="004B27C3" w:rsidRDefault="007A59A9" w:rsidP="00845D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بارداری و بیماری ها</w:t>
            </w:r>
          </w:p>
        </w:tc>
        <w:tc>
          <w:tcPr>
            <w:tcW w:w="332" w:type="dxa"/>
          </w:tcPr>
          <w:p w14:paraId="16BD9EE8" w14:textId="73E39E4D" w:rsidR="004B27C3" w:rsidRPr="00D6388D" w:rsidRDefault="004B27C3" w:rsidP="004B2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</w:tr>
      <w:tr w:rsidR="004B27C3" w:rsidRPr="00D6388D" w14:paraId="0F474692" w14:textId="77777777" w:rsidTr="004B2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33BB2E37" w14:textId="77777777" w:rsidR="004B27C3" w:rsidRPr="00F35942" w:rsidRDefault="004B27C3" w:rsidP="004B27C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30" w:type="dxa"/>
          </w:tcPr>
          <w:p w14:paraId="2EE8C701" w14:textId="07369A45" w:rsidR="004B27C3" w:rsidRPr="00F35942" w:rsidRDefault="004B27C3" w:rsidP="004B2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F3594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و بیان سناریو، عکس و فیلم / شرکت فعال در کلاس</w:t>
            </w:r>
          </w:p>
        </w:tc>
        <w:tc>
          <w:tcPr>
            <w:tcW w:w="900" w:type="dxa"/>
          </w:tcPr>
          <w:p w14:paraId="33272EBB" w14:textId="532B2A23" w:rsidR="004B27C3" w:rsidRPr="00845D0C" w:rsidRDefault="00BC4279" w:rsidP="004B2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Calibri" w:hint="cs"/>
                <w:sz w:val="24"/>
                <w:szCs w:val="24"/>
                <w:rtl/>
                <w:lang w:bidi="fa-IR"/>
              </w:rPr>
              <w:t>دکتراسدی</w:t>
            </w:r>
            <w:bookmarkStart w:id="0" w:name="_GoBack"/>
            <w:bookmarkEnd w:id="0"/>
          </w:p>
        </w:tc>
        <w:tc>
          <w:tcPr>
            <w:tcW w:w="4860" w:type="dxa"/>
            <w:gridSpan w:val="2"/>
          </w:tcPr>
          <w:p w14:paraId="01388CB6" w14:textId="0CB1A819" w:rsidR="004B27C3" w:rsidRPr="004B27C3" w:rsidRDefault="007A59A9" w:rsidP="004B2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بارداری و بیماری ها</w:t>
            </w:r>
          </w:p>
        </w:tc>
        <w:tc>
          <w:tcPr>
            <w:tcW w:w="332" w:type="dxa"/>
          </w:tcPr>
          <w:p w14:paraId="717ACE3F" w14:textId="5070D4B3" w:rsidR="004B27C3" w:rsidRPr="00D6388D" w:rsidRDefault="004B27C3" w:rsidP="004B2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</w:tr>
    </w:tbl>
    <w:p w14:paraId="742B932C" w14:textId="77777777" w:rsidR="006C3301" w:rsidRPr="00D6388D" w:rsidRDefault="006C3301" w:rsidP="00362F32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0"/>
          <w:szCs w:val="20"/>
          <w:lang w:bidi="fa-IR"/>
        </w:rPr>
      </w:pPr>
    </w:p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D1293E4" w:rsidR="00763530" w:rsidRPr="00EB6DB3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ذکر روش ارزیابی دانشجو</w:t>
      </w:r>
    </w:p>
    <w:p w14:paraId="029408B1" w14:textId="3D9CB10F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3F416996" w14:textId="19E62CF0" w:rsidR="006E1A39" w:rsidRDefault="006E1A39" w:rsidP="006E1A39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BCCAF10" w14:textId="77777777" w:rsidR="005F3106" w:rsidRDefault="006E1A39" w:rsidP="005F3106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تکوینی </w:t>
      </w:r>
      <w:r w:rsidR="002836F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رعایت پوشش حرفه ای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تا </w:t>
      </w:r>
      <w:r w:rsidR="00710683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5F310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نمره</w:t>
      </w:r>
    </w:p>
    <w:p w14:paraId="0EB3AE87" w14:textId="1ECFAFD7" w:rsidR="005F3106" w:rsidRPr="006E1A39" w:rsidRDefault="005F3106" w:rsidP="005F3106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پروژه 18</w:t>
      </w:r>
    </w:p>
    <w:p w14:paraId="3A77436B" w14:textId="77777777" w:rsidR="007F7B0C" w:rsidRPr="007F7B0C" w:rsidRDefault="007F7B0C" w:rsidP="007F7B0C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7C88E921" w14:textId="49B19F3D" w:rsidR="00F7033C" w:rsidRDefault="004E2BE7" w:rsidP="00E826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</w:t>
      </w:r>
      <w:r w:rsidR="0071068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سایت 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</w:t>
      </w:r>
      <w:r w:rsidR="006E09AB">
        <w:rPr>
          <w:rFonts w:asciiTheme="majorBidi" w:hAnsiTheme="majorBidi" w:cs="B Nazanin"/>
          <w:sz w:val="24"/>
          <w:szCs w:val="24"/>
          <w:lang w:bidi="fa-IR"/>
        </w:rPr>
        <w:t>Up to Date</w:t>
      </w:r>
    </w:p>
    <w:p w14:paraId="29A5C0BB" w14:textId="1FAF4FBA" w:rsidR="00ED6A45" w:rsidRDefault="00710683" w:rsidP="00710683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کتاب بارداری و زایمان دکتر سیم بر. 1402. انتشارات جامعه نگر. جلد 1</w:t>
      </w:r>
    </w:p>
    <w:p w14:paraId="23924FCA" w14:textId="75E55617" w:rsidR="00710683" w:rsidRDefault="00710683" w:rsidP="0071068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سونوگرافی در مامایی. دکتر فرنام. 1400. انتشارات سینا طب</w:t>
      </w:r>
    </w:p>
    <w:p w14:paraId="62C7D70B" w14:textId="3AE7FFC8" w:rsidR="00710683" w:rsidRDefault="00710683" w:rsidP="00710683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>Williams Obstetrics. 26</w:t>
      </w:r>
      <w:r w:rsidRPr="00710683">
        <w:rPr>
          <w:rFonts w:asciiTheme="majorBidi" w:hAnsiTheme="majorBidi" w:cs="B Nazanin"/>
          <w:sz w:val="24"/>
          <w:szCs w:val="24"/>
          <w:vertAlign w:val="superscript"/>
          <w:lang w:bidi="fa-IR"/>
        </w:rPr>
        <w:t>th</w:t>
      </w:r>
      <w:r>
        <w:rPr>
          <w:rFonts w:asciiTheme="majorBidi" w:hAnsiTheme="majorBidi" w:cs="B Nazanin"/>
          <w:sz w:val="24"/>
          <w:szCs w:val="24"/>
          <w:lang w:bidi="fa-IR"/>
        </w:rPr>
        <w:t>. 2022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.فصول 14و 15 و 17</w:t>
      </w:r>
    </w:p>
    <w:p w14:paraId="62679A3D" w14:textId="1522F8F9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9F5EC" w14:textId="77777777" w:rsidR="00A039A5" w:rsidRDefault="00A039A5" w:rsidP="00EB6DB3">
      <w:pPr>
        <w:spacing w:after="0" w:line="240" w:lineRule="auto"/>
      </w:pPr>
      <w:r>
        <w:separator/>
      </w:r>
    </w:p>
  </w:endnote>
  <w:endnote w:type="continuationSeparator" w:id="0">
    <w:p w14:paraId="406543B3" w14:textId="77777777" w:rsidR="00A039A5" w:rsidRDefault="00A039A5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749D097D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279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CCB98" w14:textId="77777777" w:rsidR="00A039A5" w:rsidRDefault="00A039A5" w:rsidP="00EB6DB3">
      <w:pPr>
        <w:spacing w:after="0" w:line="240" w:lineRule="auto"/>
      </w:pPr>
      <w:r>
        <w:separator/>
      </w:r>
    </w:p>
  </w:footnote>
  <w:footnote w:type="continuationSeparator" w:id="0">
    <w:p w14:paraId="444DAFD4" w14:textId="77777777" w:rsidR="00A039A5" w:rsidRDefault="00A039A5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wsDQysDAwtjQ0NDBX0lEKTi0uzszPAykwqgUApc77TiwAAAA="/>
  </w:docVars>
  <w:rsids>
    <w:rsidRoot w:val="00F7033C"/>
    <w:rsid w:val="0000437E"/>
    <w:rsid w:val="0001030D"/>
    <w:rsid w:val="000169D9"/>
    <w:rsid w:val="00027C5D"/>
    <w:rsid w:val="00041B5D"/>
    <w:rsid w:val="00047FD1"/>
    <w:rsid w:val="00052BAA"/>
    <w:rsid w:val="00055B05"/>
    <w:rsid w:val="00060C33"/>
    <w:rsid w:val="00061FAB"/>
    <w:rsid w:val="00063ECA"/>
    <w:rsid w:val="0006432E"/>
    <w:rsid w:val="0007397F"/>
    <w:rsid w:val="000921C5"/>
    <w:rsid w:val="000968A5"/>
    <w:rsid w:val="00096A68"/>
    <w:rsid w:val="000B5704"/>
    <w:rsid w:val="000B7123"/>
    <w:rsid w:val="000C7326"/>
    <w:rsid w:val="000C7DE5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648A4"/>
    <w:rsid w:val="001713A3"/>
    <w:rsid w:val="00180C87"/>
    <w:rsid w:val="0018555C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2D02"/>
    <w:rsid w:val="002034ED"/>
    <w:rsid w:val="0020548F"/>
    <w:rsid w:val="00217F24"/>
    <w:rsid w:val="00220DB2"/>
    <w:rsid w:val="002218E7"/>
    <w:rsid w:val="00225B88"/>
    <w:rsid w:val="0023278D"/>
    <w:rsid w:val="002547D1"/>
    <w:rsid w:val="00255E25"/>
    <w:rsid w:val="002714E8"/>
    <w:rsid w:val="00277644"/>
    <w:rsid w:val="00277BB7"/>
    <w:rsid w:val="00282760"/>
    <w:rsid w:val="00282ABB"/>
    <w:rsid w:val="002836F4"/>
    <w:rsid w:val="00286FA1"/>
    <w:rsid w:val="0029396B"/>
    <w:rsid w:val="002942FF"/>
    <w:rsid w:val="002978FE"/>
    <w:rsid w:val="002B27AF"/>
    <w:rsid w:val="002B2EA2"/>
    <w:rsid w:val="002D5FD3"/>
    <w:rsid w:val="002D6C07"/>
    <w:rsid w:val="002E06E6"/>
    <w:rsid w:val="002E4A65"/>
    <w:rsid w:val="00310B9B"/>
    <w:rsid w:val="003208E8"/>
    <w:rsid w:val="003225EB"/>
    <w:rsid w:val="00332B50"/>
    <w:rsid w:val="00336EBE"/>
    <w:rsid w:val="00337E9D"/>
    <w:rsid w:val="00357089"/>
    <w:rsid w:val="0036276B"/>
    <w:rsid w:val="00362F32"/>
    <w:rsid w:val="00364A0B"/>
    <w:rsid w:val="00366A61"/>
    <w:rsid w:val="00371F59"/>
    <w:rsid w:val="0038172F"/>
    <w:rsid w:val="003909B8"/>
    <w:rsid w:val="003B0587"/>
    <w:rsid w:val="003C19F8"/>
    <w:rsid w:val="003C3250"/>
    <w:rsid w:val="003C3994"/>
    <w:rsid w:val="003D5FAE"/>
    <w:rsid w:val="003E69D0"/>
    <w:rsid w:val="003F5911"/>
    <w:rsid w:val="004005EE"/>
    <w:rsid w:val="00401B3A"/>
    <w:rsid w:val="004221E3"/>
    <w:rsid w:val="00426476"/>
    <w:rsid w:val="00442A95"/>
    <w:rsid w:val="00445D64"/>
    <w:rsid w:val="00445D98"/>
    <w:rsid w:val="0045693E"/>
    <w:rsid w:val="00457853"/>
    <w:rsid w:val="00460AC6"/>
    <w:rsid w:val="0047039D"/>
    <w:rsid w:val="00477B93"/>
    <w:rsid w:val="00477BB1"/>
    <w:rsid w:val="0049423D"/>
    <w:rsid w:val="0049722D"/>
    <w:rsid w:val="004B07BD"/>
    <w:rsid w:val="004B27C3"/>
    <w:rsid w:val="004B3386"/>
    <w:rsid w:val="004B3C0D"/>
    <w:rsid w:val="004B7274"/>
    <w:rsid w:val="004E2BE7"/>
    <w:rsid w:val="004E306D"/>
    <w:rsid w:val="004E70F4"/>
    <w:rsid w:val="004F0DD5"/>
    <w:rsid w:val="004F2009"/>
    <w:rsid w:val="00500797"/>
    <w:rsid w:val="00505865"/>
    <w:rsid w:val="00511B5C"/>
    <w:rsid w:val="0052473D"/>
    <w:rsid w:val="00527E9F"/>
    <w:rsid w:val="00551073"/>
    <w:rsid w:val="0056152B"/>
    <w:rsid w:val="00562721"/>
    <w:rsid w:val="00570908"/>
    <w:rsid w:val="00571885"/>
    <w:rsid w:val="00592F5F"/>
    <w:rsid w:val="005957C4"/>
    <w:rsid w:val="005A67D4"/>
    <w:rsid w:val="005A73D4"/>
    <w:rsid w:val="005E03FB"/>
    <w:rsid w:val="005E1787"/>
    <w:rsid w:val="005E24D9"/>
    <w:rsid w:val="005E730A"/>
    <w:rsid w:val="005F151B"/>
    <w:rsid w:val="005F23E2"/>
    <w:rsid w:val="005F3106"/>
    <w:rsid w:val="0062048A"/>
    <w:rsid w:val="00632F6B"/>
    <w:rsid w:val="0065017B"/>
    <w:rsid w:val="006562BE"/>
    <w:rsid w:val="006639D1"/>
    <w:rsid w:val="00674070"/>
    <w:rsid w:val="0067621F"/>
    <w:rsid w:val="00680605"/>
    <w:rsid w:val="00684E56"/>
    <w:rsid w:val="00692D03"/>
    <w:rsid w:val="006A0498"/>
    <w:rsid w:val="006C3301"/>
    <w:rsid w:val="006C7866"/>
    <w:rsid w:val="006D4F70"/>
    <w:rsid w:val="006E09AB"/>
    <w:rsid w:val="006E1A39"/>
    <w:rsid w:val="006E5B52"/>
    <w:rsid w:val="00710683"/>
    <w:rsid w:val="00712158"/>
    <w:rsid w:val="00715BA0"/>
    <w:rsid w:val="00716BE3"/>
    <w:rsid w:val="0073222F"/>
    <w:rsid w:val="007558A0"/>
    <w:rsid w:val="00757159"/>
    <w:rsid w:val="00763530"/>
    <w:rsid w:val="007655B2"/>
    <w:rsid w:val="00776972"/>
    <w:rsid w:val="007946E9"/>
    <w:rsid w:val="007A289E"/>
    <w:rsid w:val="007A59A9"/>
    <w:rsid w:val="007B1C56"/>
    <w:rsid w:val="007B2AF2"/>
    <w:rsid w:val="007B3E77"/>
    <w:rsid w:val="007E0732"/>
    <w:rsid w:val="007E604E"/>
    <w:rsid w:val="007F2C21"/>
    <w:rsid w:val="007F4389"/>
    <w:rsid w:val="007F7B0C"/>
    <w:rsid w:val="0080701D"/>
    <w:rsid w:val="008104E7"/>
    <w:rsid w:val="00812EFA"/>
    <w:rsid w:val="00816A2F"/>
    <w:rsid w:val="00840A9A"/>
    <w:rsid w:val="00845D0C"/>
    <w:rsid w:val="0084729F"/>
    <w:rsid w:val="00852EA4"/>
    <w:rsid w:val="00885BF8"/>
    <w:rsid w:val="00896A0B"/>
    <w:rsid w:val="008A1031"/>
    <w:rsid w:val="008C1F03"/>
    <w:rsid w:val="008E348E"/>
    <w:rsid w:val="008E495F"/>
    <w:rsid w:val="00914CAC"/>
    <w:rsid w:val="00932492"/>
    <w:rsid w:val="00933443"/>
    <w:rsid w:val="009340B5"/>
    <w:rsid w:val="009375F5"/>
    <w:rsid w:val="00941CF9"/>
    <w:rsid w:val="0094507A"/>
    <w:rsid w:val="00946D4D"/>
    <w:rsid w:val="00971252"/>
    <w:rsid w:val="009A0090"/>
    <w:rsid w:val="009A176F"/>
    <w:rsid w:val="009B0F41"/>
    <w:rsid w:val="009E629C"/>
    <w:rsid w:val="009F4CC0"/>
    <w:rsid w:val="00A039A5"/>
    <w:rsid w:val="00A06E26"/>
    <w:rsid w:val="00A11602"/>
    <w:rsid w:val="00A178F2"/>
    <w:rsid w:val="00A55173"/>
    <w:rsid w:val="00A61F6D"/>
    <w:rsid w:val="00A65BBB"/>
    <w:rsid w:val="00A667B5"/>
    <w:rsid w:val="00A840A5"/>
    <w:rsid w:val="00AA3DED"/>
    <w:rsid w:val="00AA41DE"/>
    <w:rsid w:val="00AB0FB7"/>
    <w:rsid w:val="00AB5CAE"/>
    <w:rsid w:val="00AE1443"/>
    <w:rsid w:val="00AE6C53"/>
    <w:rsid w:val="00AF649A"/>
    <w:rsid w:val="00B02343"/>
    <w:rsid w:val="00B03A8F"/>
    <w:rsid w:val="00B03A95"/>
    <w:rsid w:val="00B14502"/>
    <w:rsid w:val="00B20F89"/>
    <w:rsid w:val="00B237F7"/>
    <w:rsid w:val="00B31676"/>
    <w:rsid w:val="00B36809"/>
    <w:rsid w:val="00B37985"/>
    <w:rsid w:val="00B420E2"/>
    <w:rsid w:val="00B4711B"/>
    <w:rsid w:val="00B6348E"/>
    <w:rsid w:val="00B77FBC"/>
    <w:rsid w:val="00B80410"/>
    <w:rsid w:val="00B87ABA"/>
    <w:rsid w:val="00B9475A"/>
    <w:rsid w:val="00B977E0"/>
    <w:rsid w:val="00BC4279"/>
    <w:rsid w:val="00BC4E4D"/>
    <w:rsid w:val="00BD408F"/>
    <w:rsid w:val="00BE4941"/>
    <w:rsid w:val="00BF350D"/>
    <w:rsid w:val="00C06AFF"/>
    <w:rsid w:val="00C12AB4"/>
    <w:rsid w:val="00C13607"/>
    <w:rsid w:val="00C15621"/>
    <w:rsid w:val="00C21D07"/>
    <w:rsid w:val="00C31358"/>
    <w:rsid w:val="00C5164A"/>
    <w:rsid w:val="00C63B0C"/>
    <w:rsid w:val="00C71788"/>
    <w:rsid w:val="00C82781"/>
    <w:rsid w:val="00C85ABA"/>
    <w:rsid w:val="00C91970"/>
    <w:rsid w:val="00C91E86"/>
    <w:rsid w:val="00CA0BB6"/>
    <w:rsid w:val="00CA2469"/>
    <w:rsid w:val="00CA5986"/>
    <w:rsid w:val="00CB11FC"/>
    <w:rsid w:val="00CC7981"/>
    <w:rsid w:val="00D237ED"/>
    <w:rsid w:val="00D258F5"/>
    <w:rsid w:val="00D272D4"/>
    <w:rsid w:val="00D37AE9"/>
    <w:rsid w:val="00D47EB7"/>
    <w:rsid w:val="00D6388D"/>
    <w:rsid w:val="00D92DAC"/>
    <w:rsid w:val="00DB28EF"/>
    <w:rsid w:val="00DB4835"/>
    <w:rsid w:val="00DC7F56"/>
    <w:rsid w:val="00DD5A21"/>
    <w:rsid w:val="00DD7900"/>
    <w:rsid w:val="00E172B6"/>
    <w:rsid w:val="00E270DE"/>
    <w:rsid w:val="00E3014D"/>
    <w:rsid w:val="00E358C8"/>
    <w:rsid w:val="00E47CD5"/>
    <w:rsid w:val="00E61F9C"/>
    <w:rsid w:val="00E66E78"/>
    <w:rsid w:val="00E826B3"/>
    <w:rsid w:val="00E87B7B"/>
    <w:rsid w:val="00E95490"/>
    <w:rsid w:val="00EB6DB3"/>
    <w:rsid w:val="00EC047C"/>
    <w:rsid w:val="00EC2D0A"/>
    <w:rsid w:val="00ED6A45"/>
    <w:rsid w:val="00EF53E0"/>
    <w:rsid w:val="00F05B8C"/>
    <w:rsid w:val="00F11338"/>
    <w:rsid w:val="00F12E0F"/>
    <w:rsid w:val="00F15054"/>
    <w:rsid w:val="00F25ED3"/>
    <w:rsid w:val="00F35942"/>
    <w:rsid w:val="00F378AD"/>
    <w:rsid w:val="00F51BF7"/>
    <w:rsid w:val="00F62CAD"/>
    <w:rsid w:val="00F7033C"/>
    <w:rsid w:val="00F725E4"/>
    <w:rsid w:val="00F93A8F"/>
    <w:rsid w:val="00F95EA0"/>
    <w:rsid w:val="00FA1156"/>
    <w:rsid w:val="00FA17A2"/>
    <w:rsid w:val="00FB08F3"/>
    <w:rsid w:val="00FB1B92"/>
    <w:rsid w:val="00FC42B8"/>
    <w:rsid w:val="00FE5F7E"/>
    <w:rsid w:val="00FF2E1E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74333614-BE0C-43E7-B327-6FCA9A0E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916F9-B1A5-4F72-9DA4-467D7946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Maryam Moridi</cp:lastModifiedBy>
  <cp:revision>41</cp:revision>
  <cp:lastPrinted>2020-08-02T12:25:00Z</cp:lastPrinted>
  <dcterms:created xsi:type="dcterms:W3CDTF">2024-01-27T10:41:00Z</dcterms:created>
  <dcterms:modified xsi:type="dcterms:W3CDTF">2025-01-19T09:05:00Z</dcterms:modified>
</cp:coreProperties>
</file>